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648D966" w14:textId="0FD0676F" w:rsidR="00825830" w:rsidRPr="00024731" w:rsidRDefault="00B169DF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Powiatow</w:t>
      </w:r>
      <w:r w:rsidR="00B9222C">
        <w:rPr>
          <w:rFonts w:asciiTheme="majorHAnsi" w:eastAsia="Times New Roman" w:hAnsiTheme="majorHAnsi" w:cstheme="majorHAnsi"/>
          <w:b/>
          <w:bCs/>
          <w:lang w:eastAsia="pl-PL"/>
        </w:rPr>
        <w:t>y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B9222C">
        <w:rPr>
          <w:rFonts w:asciiTheme="majorHAnsi" w:eastAsia="Times New Roman" w:hAnsiTheme="majorHAnsi" w:cstheme="majorHAnsi"/>
          <w:b/>
          <w:bCs/>
          <w:lang w:eastAsia="pl-PL"/>
        </w:rPr>
        <w:t>Inspektorat Nadzoru Budowlanego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w Kaliszu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7DC0D61F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B169DF">
        <w:rPr>
          <w:rFonts w:asciiTheme="majorHAnsi" w:hAnsiTheme="majorHAnsi" w:cstheme="majorHAnsi"/>
        </w:rPr>
        <w:t>Powiatowym</w:t>
      </w:r>
      <w:r w:rsidR="00B169DF" w:rsidRPr="00B169DF">
        <w:rPr>
          <w:rFonts w:asciiTheme="majorHAnsi" w:hAnsiTheme="majorHAnsi" w:cstheme="majorHAnsi"/>
        </w:rPr>
        <w:t xml:space="preserve"> </w:t>
      </w:r>
      <w:r w:rsidR="00B9222C">
        <w:rPr>
          <w:rFonts w:asciiTheme="majorHAnsi" w:hAnsiTheme="majorHAnsi" w:cstheme="majorHAnsi"/>
        </w:rPr>
        <w:t xml:space="preserve">Inspektoracie Nadzoru Budowlanego </w:t>
      </w:r>
      <w:r w:rsidR="00B169DF" w:rsidRPr="00B169DF">
        <w:rPr>
          <w:rFonts w:asciiTheme="majorHAnsi" w:hAnsiTheme="majorHAnsi" w:cstheme="majorHAnsi"/>
        </w:rPr>
        <w:t>w Kaliszu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1A5A02FE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B169DF">
        <w:rPr>
          <w:rFonts w:asciiTheme="majorHAnsi" w:hAnsiTheme="majorHAnsi" w:cstheme="majorHAnsi"/>
        </w:rPr>
        <w:t>Powiatowym</w:t>
      </w:r>
      <w:r w:rsidR="00B169DF" w:rsidRPr="00B169DF">
        <w:rPr>
          <w:rFonts w:asciiTheme="majorHAnsi" w:hAnsiTheme="majorHAnsi" w:cstheme="majorHAnsi"/>
        </w:rPr>
        <w:t xml:space="preserve"> Centrum Pomocy Rodzinie w Kaliszu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E41EE3D" w14:textId="77777777" w:rsidR="00B9222C" w:rsidRDefault="00B9222C" w:rsidP="00A24A76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2442986" w14:textId="77777777" w:rsidR="00B9222C" w:rsidRDefault="00B9222C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page"/>
      </w:r>
    </w:p>
    <w:p w14:paraId="16135086" w14:textId="0A3083FD" w:rsidR="00A24A76" w:rsidRDefault="00A24A76" w:rsidP="00A24A76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bookmarkStart w:id="3" w:name="_GoBack"/>
      <w:bookmarkEnd w:id="3"/>
      <w:r w:rsidRPr="00A24A76">
        <w:rPr>
          <w:rFonts w:asciiTheme="majorHAnsi" w:hAnsiTheme="majorHAnsi" w:cstheme="majorHAnsi"/>
          <w:b/>
          <w:bCs/>
          <w:sz w:val="21"/>
          <w:szCs w:val="21"/>
        </w:rPr>
        <w:lastRenderedPageBreak/>
        <w:t>Informacja na temat przetwarzania danych osobowych</w:t>
      </w:r>
    </w:p>
    <w:p w14:paraId="39D737BE" w14:textId="77777777" w:rsidR="00A24A76" w:rsidRPr="00A24A76" w:rsidRDefault="00A24A76" w:rsidP="00A24A76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E04D3A8" w14:textId="753B9E0B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Administrator danych osobowych</w:t>
      </w:r>
    </w:p>
    <w:p w14:paraId="1A38CFF7" w14:textId="1832D528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 xml:space="preserve">Administratorem Pani/Pana danych osobowych jest: </w:t>
      </w:r>
      <w:r w:rsidR="00B9222C">
        <w:rPr>
          <w:rFonts w:asciiTheme="majorHAnsi" w:hAnsiTheme="majorHAnsi" w:cstheme="majorHAnsi"/>
        </w:rPr>
        <w:t>Powiatowy</w:t>
      </w:r>
      <w:r w:rsidR="00B9222C" w:rsidRPr="00B169DF">
        <w:rPr>
          <w:rFonts w:asciiTheme="majorHAnsi" w:hAnsiTheme="majorHAnsi" w:cstheme="majorHAnsi"/>
        </w:rPr>
        <w:t xml:space="preserve"> </w:t>
      </w:r>
      <w:r w:rsidR="00B9222C">
        <w:rPr>
          <w:rFonts w:asciiTheme="majorHAnsi" w:hAnsiTheme="majorHAnsi" w:cstheme="majorHAnsi"/>
        </w:rPr>
        <w:t xml:space="preserve">Inspektorat </w:t>
      </w:r>
      <w:r w:rsidR="00B9222C">
        <w:rPr>
          <w:rFonts w:asciiTheme="majorHAnsi" w:hAnsiTheme="majorHAnsi" w:cstheme="majorHAnsi"/>
        </w:rPr>
        <w:t>Nadzoru Budowlanego</w:t>
      </w:r>
      <w:r w:rsidR="00B9222C" w:rsidRPr="00A24A76"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Pr="00A24A76">
        <w:rPr>
          <w:rFonts w:asciiTheme="majorHAnsi" w:hAnsiTheme="majorHAnsi" w:cstheme="majorHAnsi"/>
          <w:bCs/>
          <w:sz w:val="21"/>
          <w:szCs w:val="21"/>
        </w:rPr>
        <w:t>w Kaliszu z siedzibą przy pl. Świętego Józefa 5 w Kaliszu;</w:t>
      </w:r>
    </w:p>
    <w:p w14:paraId="108EFAFE" w14:textId="4B1DA25D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Inspektor ochrony danych</w:t>
      </w:r>
    </w:p>
    <w:p w14:paraId="583FA7F5" w14:textId="4223E9E9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 xml:space="preserve">Administrator powołał inspektora ochrony danych, z którym kontakt możliwy jest pod nr </w:t>
      </w:r>
      <w:r>
        <w:rPr>
          <w:rFonts w:asciiTheme="majorHAnsi" w:hAnsiTheme="majorHAnsi" w:cstheme="majorHAnsi"/>
          <w:bCs/>
          <w:sz w:val="21"/>
          <w:szCs w:val="21"/>
        </w:rPr>
        <w:t>tel. 6250</w:t>
      </w:r>
      <w:r w:rsidRPr="00A24A76">
        <w:rPr>
          <w:rFonts w:asciiTheme="majorHAnsi" w:hAnsiTheme="majorHAnsi" w:cstheme="majorHAnsi"/>
          <w:bCs/>
          <w:sz w:val="21"/>
          <w:szCs w:val="21"/>
        </w:rPr>
        <w:t>14207.</w:t>
      </w:r>
    </w:p>
    <w:p w14:paraId="1D1B3900" w14:textId="7F8FA8FB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Cele przetwarzania danych osobowych.</w:t>
      </w:r>
    </w:p>
    <w:p w14:paraId="3866640E" w14:textId="77777777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Pani/Pana dane osobowe przetwarzane będą w celu rozpatrzenia wniosku o zapewnienie dostępności.</w:t>
      </w:r>
    </w:p>
    <w:p w14:paraId="4B19499F" w14:textId="60B1D2D9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Podstawa prawna przetwarzania danych osobowych.</w:t>
      </w:r>
    </w:p>
    <w:p w14:paraId="242A3F1E" w14:textId="77777777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Pani/Pana dane osobowe przetwarzane będą na postawie przepisów: art. 6 ust. 1 lit. c oraz art. 9 ust. 2 lit. c RODO, a także na podstawie art. 30 ust. 1 ustawy z dnia 19 lipca 2019 r. o zapewnianiu dostępności osobom  ze szczególnymi potrzebami.</w:t>
      </w:r>
    </w:p>
    <w:p w14:paraId="03C41A06" w14:textId="7F4428C4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Odbiorcy danych.</w:t>
      </w:r>
    </w:p>
    <w:p w14:paraId="15270D88" w14:textId="77777777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Odbiorcą Pani/Pana danych osobowych mogą być jedynie podmioty uprawnione do tego na podstawie przepisów prawa.</w:t>
      </w:r>
    </w:p>
    <w:p w14:paraId="163EDA79" w14:textId="3B8CD483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Okres przechowywania danych.</w:t>
      </w:r>
    </w:p>
    <w:p w14:paraId="0450130D" w14:textId="77777777" w:rsidR="00A24A76" w:rsidRPr="00A24A76" w:rsidRDefault="00A24A76" w:rsidP="00A24A76">
      <w:p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 xml:space="preserve">Pani/Pana dane osobowe będą przechowywane zgodnie z obowiązującymi przepisami prawa, w oparciu i jednolity rzeczowy wykaz akt obowiązujący w jednostce. </w:t>
      </w:r>
    </w:p>
    <w:p w14:paraId="0EF78AF4" w14:textId="225586EB" w:rsidR="00A24A76" w:rsidRPr="00A24A76" w:rsidRDefault="00A24A76" w:rsidP="00A24A76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b/>
          <w:bCs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Państwa prawa:</w:t>
      </w:r>
    </w:p>
    <w:p w14:paraId="499A7314" w14:textId="5E53C7FA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dostępu do treści swoich danych;</w:t>
      </w:r>
    </w:p>
    <w:p w14:paraId="453DA832" w14:textId="2FF7E75A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 sprostowania i uzupełnienia danych;</w:t>
      </w:r>
    </w:p>
    <w:p w14:paraId="696A6F83" w14:textId="5790F750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w przypadku przetwarzania na podstawie zgody – prawo do jej cofnięcia;</w:t>
      </w:r>
    </w:p>
    <w:p w14:paraId="3344DD44" w14:textId="143A5F1F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 ograniczenia przetwarzania danych;</w:t>
      </w:r>
    </w:p>
    <w:p w14:paraId="73E94A06" w14:textId="2559CD97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 sprzeciwu wobec przetwarzania danych;</w:t>
      </w:r>
    </w:p>
    <w:p w14:paraId="57C9BD97" w14:textId="5D1BA766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w szczególnych przypadkach prawo do usunięcia danych;</w:t>
      </w:r>
    </w:p>
    <w:p w14:paraId="717B3BF8" w14:textId="0A0F25B6" w:rsidR="00A24A76" w:rsidRPr="00A24A76" w:rsidRDefault="00A24A76" w:rsidP="00A24A76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 wniesienia skargi do organu nadzorczego (Prezes Urzędu Ochrony Danych Osobowych, ul. Stawki 2, 00-193 Warszawa, infolinia: 606 950 000), gdy uznają Państwo, że przetwarzanie Państwa danych narusza przepisy o ochronie danych osobowych.</w:t>
      </w:r>
    </w:p>
    <w:p w14:paraId="05CA025C" w14:textId="389529E7" w:rsidR="00A24A76" w:rsidRPr="00A24A76" w:rsidRDefault="00A24A76" w:rsidP="00A24A76">
      <w:pPr>
        <w:spacing w:before="120" w:after="120" w:line="360" w:lineRule="auto"/>
        <w:rPr>
          <w:rFonts w:asciiTheme="majorHAnsi" w:hAnsiTheme="majorHAnsi" w:cstheme="majorHAnsi"/>
          <w:bCs/>
          <w:sz w:val="21"/>
          <w:szCs w:val="21"/>
        </w:rPr>
      </w:pPr>
      <w:r w:rsidRPr="00A24A76">
        <w:rPr>
          <w:rFonts w:asciiTheme="majorHAnsi" w:hAnsiTheme="majorHAnsi" w:cstheme="majorHAnsi"/>
          <w:bCs/>
          <w:sz w:val="21"/>
          <w:szCs w:val="21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</w:t>
      </w:r>
      <w:r>
        <w:rPr>
          <w:rFonts w:asciiTheme="majorHAnsi" w:hAnsiTheme="majorHAnsi" w:cstheme="majorHAnsi"/>
          <w:bCs/>
          <w:sz w:val="21"/>
          <w:szCs w:val="21"/>
        </w:rPr>
        <w:t xml:space="preserve"> </w:t>
      </w:r>
      <w:r w:rsidRPr="00A24A76">
        <w:rPr>
          <w:rFonts w:asciiTheme="majorHAnsi" w:hAnsiTheme="majorHAnsi" w:cstheme="majorHAnsi"/>
          <w:bCs/>
          <w:sz w:val="21"/>
          <w:szCs w:val="21"/>
        </w:rPr>
        <w:t>i archiwach.</w:t>
      </w:r>
    </w:p>
    <w:p w14:paraId="44E8F4B4" w14:textId="31C93F84" w:rsidR="00266AB3" w:rsidRPr="00A24A76" w:rsidRDefault="00A24A76" w:rsidP="00A24A76">
      <w:pPr>
        <w:spacing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A24A76">
        <w:rPr>
          <w:rFonts w:asciiTheme="majorHAnsi" w:hAnsiTheme="majorHAnsi" w:cstheme="majorHAnsi"/>
          <w:b/>
          <w:bCs/>
          <w:sz w:val="21"/>
          <w:szCs w:val="21"/>
        </w:rPr>
        <w:t>Podanie przez Pana/Panią danych osobowych jest dobrowolne, jednak ich niepodanie skutkować będzie brakiem możliwości rozparzenia wniosku.</w:t>
      </w:r>
    </w:p>
    <w:sectPr w:rsidR="00266AB3" w:rsidRPr="00A24A76" w:rsidSect="00B9222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7D9F" w14:textId="77777777" w:rsidR="00FE57D5" w:rsidRDefault="00FE57D5" w:rsidP="008B5D31">
      <w:pPr>
        <w:spacing w:after="0" w:line="240" w:lineRule="auto"/>
      </w:pPr>
      <w:r>
        <w:separator/>
      </w:r>
    </w:p>
  </w:endnote>
  <w:endnote w:type="continuationSeparator" w:id="0">
    <w:p w14:paraId="6B45DF7A" w14:textId="77777777" w:rsidR="00FE57D5" w:rsidRDefault="00FE57D5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0D6D" w14:textId="77777777" w:rsidR="00FE57D5" w:rsidRDefault="00FE57D5" w:rsidP="008B5D31">
      <w:pPr>
        <w:spacing w:after="0" w:line="240" w:lineRule="auto"/>
      </w:pPr>
      <w:r>
        <w:separator/>
      </w:r>
    </w:p>
  </w:footnote>
  <w:footnote w:type="continuationSeparator" w:id="0">
    <w:p w14:paraId="1669A62F" w14:textId="77777777" w:rsidR="00FE57D5" w:rsidRDefault="00FE57D5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779AD"/>
    <w:multiLevelType w:val="hybridMultilevel"/>
    <w:tmpl w:val="87F42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BB9"/>
    <w:multiLevelType w:val="hybridMultilevel"/>
    <w:tmpl w:val="C89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793"/>
    <w:multiLevelType w:val="hybridMultilevel"/>
    <w:tmpl w:val="09B0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57C2"/>
    <w:multiLevelType w:val="hybridMultilevel"/>
    <w:tmpl w:val="65D0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046B6"/>
    <w:rsid w:val="00024731"/>
    <w:rsid w:val="0006530C"/>
    <w:rsid w:val="00151B74"/>
    <w:rsid w:val="001A08C2"/>
    <w:rsid w:val="001A0CD3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16951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01A1F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24A76"/>
    <w:rsid w:val="00A4605F"/>
    <w:rsid w:val="00A7059E"/>
    <w:rsid w:val="00A860C5"/>
    <w:rsid w:val="00AE7072"/>
    <w:rsid w:val="00AF7EDA"/>
    <w:rsid w:val="00B07879"/>
    <w:rsid w:val="00B169DF"/>
    <w:rsid w:val="00B22E0D"/>
    <w:rsid w:val="00B331FE"/>
    <w:rsid w:val="00B67293"/>
    <w:rsid w:val="00B82F5E"/>
    <w:rsid w:val="00B9222C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ED58E9"/>
    <w:rsid w:val="00F366ED"/>
    <w:rsid w:val="00F85E51"/>
    <w:rsid w:val="00FE57D5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basedOn w:val="Domylnaczcionkaakapitu"/>
    <w:uiPriority w:val="99"/>
    <w:unhideWhenUsed/>
    <w:rsid w:val="0080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DFBB-363A-4E96-99C4-ED1AE7D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Wniosek_o_zapewnienie_dostępności_-_PCPR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Wniosek_o_zapewnienie_dostępności_-_PCPR</dc:title>
  <dc:subject/>
  <dc:creator>PCPR</dc:creator>
  <cp:keywords/>
  <dc:description/>
  <cp:lastModifiedBy>Piotr Korzekwa</cp:lastModifiedBy>
  <cp:revision>2</cp:revision>
  <cp:lastPrinted>2021-08-18T11:34:00Z</cp:lastPrinted>
  <dcterms:created xsi:type="dcterms:W3CDTF">2023-02-13T07:15:00Z</dcterms:created>
  <dcterms:modified xsi:type="dcterms:W3CDTF">2023-02-13T07:15:00Z</dcterms:modified>
</cp:coreProperties>
</file>