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8FA3E" w14:textId="7EBE0526" w:rsidR="004C0B54" w:rsidRDefault="00E421F9" w:rsidP="00E421F9">
      <w:pPr>
        <w:spacing w:after="244"/>
        <w:ind w:right="1030"/>
        <w:jc w:val="right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14:paraId="2C34E7D4" w14:textId="77777777" w:rsidR="004C0B54" w:rsidRDefault="00E421F9">
      <w:pPr>
        <w:shd w:val="clear" w:color="auto" w:fill="D9D9D9"/>
        <w:spacing w:after="128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ZAWIADOMIENIE  </w:t>
      </w:r>
    </w:p>
    <w:p w14:paraId="04AE788D" w14:textId="77777777" w:rsidR="004C0B54" w:rsidRDefault="00E421F9">
      <w:pPr>
        <w:shd w:val="clear" w:color="auto" w:fill="D9D9D9"/>
        <w:spacing w:after="101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o zakończeniu budowy  </w:t>
      </w:r>
    </w:p>
    <w:p w14:paraId="3453661B" w14:textId="77777777" w:rsidR="004C0B54" w:rsidRDefault="00E421F9">
      <w:pPr>
        <w:shd w:val="clear" w:color="auto" w:fill="D9D9D9"/>
        <w:spacing w:after="50"/>
        <w:ind w:right="321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(PB-16)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7E80EC14" w14:textId="77777777" w:rsidR="004C0B54" w:rsidRDefault="00E421F9">
      <w:pPr>
        <w:shd w:val="clear" w:color="auto" w:fill="D9D9D9"/>
        <w:spacing w:after="178"/>
        <w:ind w:right="321"/>
      </w:pPr>
      <w:r>
        <w:rPr>
          <w:rFonts w:ascii="Times New Roman" w:eastAsia="Times New Roman" w:hAnsi="Times New Roman" w:cs="Times New Roman"/>
          <w:sz w:val="24"/>
        </w:rPr>
        <w:t xml:space="preserve">PB-16 nie dotyczy budynków mieszkalnych jednorodzinnych. </w:t>
      </w:r>
    </w:p>
    <w:p w14:paraId="32EDA60A" w14:textId="55234FD2" w:rsidR="004C0B54" w:rsidRPr="000B1E54" w:rsidRDefault="00E421F9">
      <w:pPr>
        <w:spacing w:after="157" w:line="269" w:lineRule="auto"/>
        <w:ind w:left="284" w:right="228" w:hanging="1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18"/>
        </w:rPr>
        <w:t>Podstawa prawna</w:t>
      </w:r>
      <w:r>
        <w:rPr>
          <w:rFonts w:ascii="Times New Roman" w:eastAsia="Times New Roman" w:hAnsi="Times New Roman" w:cs="Times New Roman"/>
          <w:sz w:val="18"/>
        </w:rPr>
        <w:t xml:space="preserve">: Art. 54 i art. 57 ust. 1 w zw. z ust. 3a ustawy z dnia 7 lipca 1994 r. – Prawo budowlane </w:t>
      </w:r>
      <w:r w:rsidR="000B1E54" w:rsidRPr="000B1E54">
        <w:rPr>
          <w:rFonts w:ascii="Times New Roman" w:hAnsi="Times New Roman" w:cs="Times New Roman"/>
          <w:sz w:val="18"/>
          <w:szCs w:val="18"/>
        </w:rPr>
        <w:t>(t</w:t>
      </w:r>
      <w:r w:rsidR="00CA6BFB">
        <w:rPr>
          <w:rFonts w:ascii="Times New Roman" w:hAnsi="Times New Roman" w:cs="Times New Roman"/>
          <w:sz w:val="18"/>
          <w:szCs w:val="18"/>
        </w:rPr>
        <w:t>ekst jednolity: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 Dz.U. z 202</w:t>
      </w:r>
      <w:r w:rsidR="000C219A">
        <w:rPr>
          <w:rFonts w:ascii="Times New Roman" w:hAnsi="Times New Roman" w:cs="Times New Roman"/>
          <w:sz w:val="18"/>
          <w:szCs w:val="18"/>
        </w:rPr>
        <w:t>5</w:t>
      </w:r>
      <w:r w:rsidR="000B1E54" w:rsidRPr="000B1E54">
        <w:rPr>
          <w:rFonts w:ascii="Times New Roman" w:hAnsi="Times New Roman" w:cs="Times New Roman"/>
          <w:sz w:val="18"/>
          <w:szCs w:val="18"/>
        </w:rPr>
        <w:t xml:space="preserve">r., poz. </w:t>
      </w:r>
      <w:r w:rsidR="000C219A">
        <w:rPr>
          <w:rFonts w:ascii="Times New Roman" w:hAnsi="Times New Roman" w:cs="Times New Roman"/>
          <w:sz w:val="18"/>
          <w:szCs w:val="18"/>
        </w:rPr>
        <w:t>418</w:t>
      </w:r>
      <w:r w:rsidR="000B5A23">
        <w:rPr>
          <w:rFonts w:ascii="Times New Roman" w:hAnsi="Times New Roman" w:cs="Times New Roman"/>
          <w:sz w:val="18"/>
          <w:szCs w:val="18"/>
        </w:rPr>
        <w:t>)</w:t>
      </w:r>
    </w:p>
    <w:p w14:paraId="6207A153" w14:textId="77777777" w:rsidR="004C0B54" w:rsidRDefault="00E421F9">
      <w:pPr>
        <w:pStyle w:val="Nagwek1"/>
        <w:ind w:left="-4"/>
      </w:pPr>
      <w:r>
        <w:t xml:space="preserve">1. ORGAN NADZORU BUDOWLANEGO </w:t>
      </w:r>
    </w:p>
    <w:p w14:paraId="59C4E93B" w14:textId="342FA0E6" w:rsidR="004C0B54" w:rsidRDefault="00E421F9">
      <w:pPr>
        <w:spacing w:after="23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Nazwa: ……………………………………………………………………………………………..…….. </w:t>
      </w:r>
    </w:p>
    <w:p w14:paraId="723474D7" w14:textId="77777777" w:rsidR="004C0B54" w:rsidRDefault="00E421F9">
      <w:pPr>
        <w:pStyle w:val="Nagwek2"/>
        <w:spacing w:after="259"/>
        <w:ind w:left="-4"/>
      </w:pPr>
      <w:r>
        <w:t>2.1. DANE INWESTORA</w:t>
      </w:r>
      <w:r>
        <w:rPr>
          <w:vertAlign w:val="superscript"/>
        </w:rPr>
        <w:t>1)</w:t>
      </w:r>
      <w:r>
        <w:t xml:space="preserve"> </w:t>
      </w:r>
    </w:p>
    <w:p w14:paraId="61735856" w14:textId="2D921BD1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 xml:space="preserve">Imię i nazwisko lub nazwa: ………………………………………………………………………….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……..…. Miejscowość: ………………………….. Kod pocztowy: .……….…… Poczta: ...…………………….. Email (nieobowiązkowo): ………………………………………………………………………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2110BB61" w14:textId="5140EEF4" w:rsidR="004C0B54" w:rsidRDefault="00E421F9">
      <w:pPr>
        <w:spacing w:after="182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</w:t>
      </w:r>
      <w:r w:rsidR="002A05E4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 xml:space="preserve">…………. </w:t>
      </w:r>
    </w:p>
    <w:p w14:paraId="19F12D71" w14:textId="77777777" w:rsidR="004C0B54" w:rsidRDefault="00E421F9">
      <w:pPr>
        <w:pStyle w:val="Nagwek2"/>
        <w:spacing w:after="72"/>
        <w:ind w:left="-4"/>
      </w:pPr>
      <w:r>
        <w:t>2.2. DANE INWESTORA (DO KORESPONDENCJI)</w:t>
      </w:r>
      <w:r>
        <w:rPr>
          <w:vertAlign w:val="superscript"/>
        </w:rPr>
        <w:t>1)</w:t>
      </w:r>
      <w:r>
        <w:t xml:space="preserve"> </w:t>
      </w:r>
    </w:p>
    <w:p w14:paraId="5468FA2D" w14:textId="77777777" w:rsidR="004C0B54" w:rsidRDefault="00E421F9">
      <w:pPr>
        <w:spacing w:after="24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adres do korespondencji inwestora jest inny niż wskazany w pkt 2.1. </w:t>
      </w:r>
    </w:p>
    <w:p w14:paraId="5A527E0B" w14:textId="11D50F14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…..…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9BA42D7" w14:textId="3D936035" w:rsidR="004C0B54" w:rsidRDefault="00E421F9">
      <w:pPr>
        <w:spacing w:after="130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 Poczta: ...………………</w:t>
      </w:r>
      <w:r w:rsidR="002A05E4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……….. </w:t>
      </w:r>
    </w:p>
    <w:p w14:paraId="69A2F996" w14:textId="596C3FFE" w:rsidR="004C0B54" w:rsidRDefault="00E421F9">
      <w:pPr>
        <w:spacing w:after="205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>: …………………………………………….…………………………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….……. </w:t>
      </w:r>
    </w:p>
    <w:p w14:paraId="2C4DD446" w14:textId="77777777" w:rsidR="004C0B54" w:rsidRDefault="00E421F9">
      <w:pPr>
        <w:numPr>
          <w:ilvl w:val="0"/>
          <w:numId w:val="1"/>
        </w:numPr>
        <w:shd w:val="clear" w:color="auto" w:fill="D9D9D9"/>
        <w:spacing w:after="68"/>
        <w:ind w:hanging="221"/>
      </w:pPr>
      <w:r>
        <w:rPr>
          <w:rFonts w:ascii="Times New Roman" w:eastAsia="Times New Roman" w:hAnsi="Times New Roman" w:cs="Times New Roman"/>
          <w:b/>
        </w:rPr>
        <w:t>DANE PEŁNOMOCNIKA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</w:p>
    <w:p w14:paraId="40D540AB" w14:textId="77777777" w:rsidR="004C0B54" w:rsidRDefault="00E421F9">
      <w:pPr>
        <w:spacing w:after="430"/>
        <w:ind w:left="278" w:hanging="10"/>
      </w:pPr>
      <w:r>
        <w:rPr>
          <w:rFonts w:ascii="Times New Roman" w:eastAsia="Times New Roman" w:hAnsi="Times New Roman" w:cs="Times New Roman"/>
          <w:sz w:val="16"/>
        </w:rPr>
        <w:t xml:space="preserve">Wypełnia się, jeżeli inwestor działa przez pełnomocnika. </w:t>
      </w:r>
    </w:p>
    <w:p w14:paraId="501EC5A6" w14:textId="77777777" w:rsidR="004C0B54" w:rsidRDefault="00E421F9">
      <w:pPr>
        <w:tabs>
          <w:tab w:val="center" w:pos="2559"/>
          <w:tab w:val="center" w:pos="3934"/>
          <w:tab w:val="center" w:pos="5951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>□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pełnomocnik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pełnomocnik do doręczeń </w:t>
      </w:r>
    </w:p>
    <w:p w14:paraId="47914FDD" w14:textId="789B964B" w:rsidR="004C0B54" w:rsidRDefault="00E421F9">
      <w:pPr>
        <w:spacing w:after="3" w:line="356" w:lineRule="auto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Imię i nazwisko: ………………………………………………………………………………………… Kraj: ………………………………. Województwo: .………………………………………………… Powiat: ………………………………………….. Gmina: .………………..…………………………… Ulica: ………………………………………………………… Nr domu: ………. Nr lokalu: ……</w:t>
      </w:r>
      <w:r w:rsidR="002A05E4">
        <w:rPr>
          <w:rFonts w:ascii="Times New Roman" w:eastAsia="Times New Roman" w:hAnsi="Times New Roman" w:cs="Times New Roman"/>
        </w:rPr>
        <w:t>….</w:t>
      </w:r>
      <w:r>
        <w:rPr>
          <w:rFonts w:ascii="Times New Roman" w:eastAsia="Times New Roman" w:hAnsi="Times New Roman" w:cs="Times New Roman"/>
        </w:rPr>
        <w:t xml:space="preserve">..…. </w:t>
      </w:r>
    </w:p>
    <w:p w14:paraId="2CB1B3F8" w14:textId="6EB3503E" w:rsidR="004C0B54" w:rsidRDefault="00E421F9">
      <w:pPr>
        <w:spacing w:after="49" w:line="371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………………………….. Kod pocztowy: .……….…… Poczta: ...…………………….. Adres skrzynki ePUAP</w:t>
      </w:r>
      <w:r>
        <w:rPr>
          <w:rFonts w:ascii="Times New Roman" w:eastAsia="Times New Roman" w:hAnsi="Times New Roman" w:cs="Times New Roman"/>
          <w:vertAlign w:val="superscript"/>
        </w:rPr>
        <w:t>2)</w:t>
      </w:r>
      <w:r>
        <w:rPr>
          <w:rFonts w:ascii="Times New Roman" w:eastAsia="Times New Roman" w:hAnsi="Times New Roman" w:cs="Times New Roman"/>
        </w:rPr>
        <w:t xml:space="preserve">: ……………………………………………………………………………….. Email (nieobowiązkowo): ……………………………………………………………………………… </w:t>
      </w:r>
      <w:r w:rsidR="002A05E4">
        <w:rPr>
          <w:rFonts w:ascii="Times New Roman" w:eastAsia="Times New Roman" w:hAnsi="Times New Roman" w:cs="Times New Roman"/>
        </w:rPr>
        <w:br/>
      </w:r>
      <w:r>
        <w:rPr>
          <w:rFonts w:ascii="Times New Roman" w:eastAsia="Times New Roman" w:hAnsi="Times New Roman" w:cs="Times New Roman"/>
        </w:rPr>
        <w:t>Nr tel. (nieobowiązkowo): .………………..………………………….……………………………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39FF5819" w14:textId="3FF8F5C1" w:rsidR="004C0B54" w:rsidRPr="00076C40" w:rsidRDefault="00E421F9" w:rsidP="00E421F9">
      <w:pPr>
        <w:numPr>
          <w:ilvl w:val="0"/>
          <w:numId w:val="1"/>
        </w:numPr>
        <w:shd w:val="clear" w:color="auto" w:fill="D9D9D9"/>
        <w:spacing w:after="0" w:line="248" w:lineRule="auto"/>
        <w:ind w:left="207" w:hanging="221"/>
        <w:rPr>
          <w:rFonts w:ascii="Times New Roman" w:hAnsi="Times New Roman" w:cs="Times New Roman"/>
        </w:rPr>
      </w:pPr>
      <w:r w:rsidRPr="00076C40">
        <w:rPr>
          <w:rFonts w:ascii="Times New Roman" w:eastAsia="Times New Roman" w:hAnsi="Times New Roman" w:cs="Times New Roman"/>
          <w:b/>
        </w:rPr>
        <w:lastRenderedPageBreak/>
        <w:t>INFORMACJE O DECYZJI O POZWOLENIU NA BUDOWĘ ALBO ZGŁOSZENIU BUDOWY, O KTÓREJ MOWA W ART. 29 UST. 1 PKT 2 USTAWY Z DNIA 7 LIPCA 1994 R.</w:t>
      </w:r>
      <w:r w:rsidR="00076C40" w:rsidRPr="00076C40">
        <w:rPr>
          <w:rFonts w:ascii="Times New Roman" w:eastAsia="Times New Roman" w:hAnsi="Times New Roman" w:cs="Times New Roman"/>
          <w:b/>
        </w:rPr>
        <w:t xml:space="preserve"> </w:t>
      </w:r>
      <w:r w:rsidR="00076C40">
        <w:rPr>
          <w:rFonts w:ascii="Times New Roman" w:eastAsia="Times New Roman" w:hAnsi="Times New Roman" w:cs="Times New Roman"/>
          <w:b/>
        </w:rPr>
        <w:t>-</w:t>
      </w:r>
      <w:r w:rsidRPr="00076C40">
        <w:rPr>
          <w:rFonts w:ascii="Times New Roman" w:eastAsia="Times New Roman" w:hAnsi="Times New Roman" w:cs="Times New Roman"/>
          <w:b/>
        </w:rPr>
        <w:t xml:space="preserve"> </w:t>
      </w:r>
      <w:r w:rsidRPr="00076C40">
        <w:rPr>
          <w:rFonts w:ascii="Times New Roman" w:hAnsi="Times New Roman" w:cs="Times New Roman"/>
          <w:b/>
        </w:rPr>
        <w:t>PRAWO BUDOWLANE</w:t>
      </w:r>
      <w:r w:rsidRPr="00076C40">
        <w:rPr>
          <w:rFonts w:ascii="Times New Roman" w:hAnsi="Times New Roman" w:cs="Times New Roman"/>
        </w:rPr>
        <w:t xml:space="preserve"> </w:t>
      </w:r>
    </w:p>
    <w:p w14:paraId="13E38B28" w14:textId="5D67CBE8" w:rsidR="004C0B54" w:rsidRDefault="00E421F9">
      <w:pPr>
        <w:spacing w:after="103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Organ wydający decyzję albo przyjmujący zgłoszenie: ....……………………………………………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 </w:t>
      </w:r>
    </w:p>
    <w:p w14:paraId="1B5E295E" w14:textId="1FE301B6" w:rsidR="004C0B54" w:rsidRDefault="00E421F9">
      <w:pPr>
        <w:spacing w:after="133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Data wydania decyzji albo dokonania zgłoszenia: …………………………………..….………………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 Nr decyzji: …………..………….……………… Znak sprawy: ……………………………..……</w:t>
      </w:r>
      <w:r w:rsidR="002A05E4">
        <w:rPr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……. </w:t>
      </w:r>
    </w:p>
    <w:p w14:paraId="0665B898" w14:textId="77777777" w:rsidR="004C0B54" w:rsidRDefault="00E421F9">
      <w:pPr>
        <w:numPr>
          <w:ilvl w:val="0"/>
          <w:numId w:val="2"/>
        </w:numPr>
        <w:shd w:val="clear" w:color="auto" w:fill="D9D9D9"/>
        <w:spacing w:after="263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>DANE NIERUCHOMOŚCI, NA KTÓREJ ZNAJDUJE SIĘ OBIEKT</w:t>
      </w:r>
      <w:r>
        <w:rPr>
          <w:rFonts w:ascii="Times New Roman" w:eastAsia="Times New Roman" w:hAnsi="Times New Roman" w:cs="Times New Roman"/>
          <w:b/>
          <w:vertAlign w:val="superscript"/>
        </w:rPr>
        <w:t>1)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vertAlign w:val="superscript"/>
        </w:rPr>
        <w:t xml:space="preserve"> </w:t>
      </w:r>
    </w:p>
    <w:p w14:paraId="0767509A" w14:textId="43D08EBA" w:rsidR="004C0B54" w:rsidRDefault="00E421F9">
      <w:pPr>
        <w:spacing w:after="0" w:line="356" w:lineRule="auto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Województwo: .………………………………………………………………………………………….. Powiat: ………………………………………… Gmina: .………………..……………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……………… Ulica: ……………………………………………………………. Nr domu: ………………..</w:t>
      </w:r>
      <w:r w:rsidR="002A05E4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…..….. </w:t>
      </w:r>
    </w:p>
    <w:p w14:paraId="218BCBF6" w14:textId="770E71E9" w:rsidR="004C0B54" w:rsidRDefault="00E421F9">
      <w:pPr>
        <w:spacing w:after="186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Miejscowość: ……………………………………………….. Kod pocztowy: .……….………</w:t>
      </w:r>
      <w:r w:rsidR="00076C40">
        <w:rPr>
          <w:rFonts w:ascii="Times New Roman" w:eastAsia="Times New Roman" w:hAnsi="Times New Roman" w:cs="Times New Roman"/>
        </w:rPr>
        <w:t>..</w:t>
      </w:r>
      <w:r>
        <w:rPr>
          <w:rFonts w:ascii="Times New Roman" w:eastAsia="Times New Roman" w:hAnsi="Times New Roman" w:cs="Times New Roman"/>
        </w:rPr>
        <w:t>…</w:t>
      </w:r>
      <w:r w:rsidR="00076C40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..…….  </w:t>
      </w:r>
    </w:p>
    <w:p w14:paraId="0B1C4FB2" w14:textId="0AECD365" w:rsidR="004C0B54" w:rsidRDefault="00E421F9">
      <w:pPr>
        <w:spacing w:after="250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>Identyfikator działki ewidencyjnej</w:t>
      </w:r>
      <w:r>
        <w:rPr>
          <w:rFonts w:ascii="Times New Roman" w:eastAsia="Times New Roman" w:hAnsi="Times New Roman" w:cs="Times New Roman"/>
          <w:vertAlign w:val="superscript"/>
        </w:rPr>
        <w:t>3)</w:t>
      </w:r>
      <w:r>
        <w:rPr>
          <w:rFonts w:ascii="Times New Roman" w:eastAsia="Times New Roman" w:hAnsi="Times New Roman" w:cs="Times New Roman"/>
        </w:rPr>
        <w:t>: …………………………………….………………………</w:t>
      </w:r>
      <w:r w:rsidR="00076C40">
        <w:rPr>
          <w:rFonts w:ascii="Times New Roman" w:eastAsia="Times New Roman" w:hAnsi="Times New Roman" w:cs="Times New Roman"/>
        </w:rPr>
        <w:t>…</w:t>
      </w:r>
      <w:r>
        <w:rPr>
          <w:rFonts w:ascii="Times New Roman" w:eastAsia="Times New Roman" w:hAnsi="Times New Roman" w:cs="Times New Roman"/>
        </w:rPr>
        <w:t xml:space="preserve">……… </w:t>
      </w:r>
    </w:p>
    <w:p w14:paraId="582A2366" w14:textId="77777777" w:rsidR="004C0B54" w:rsidRDefault="00E421F9">
      <w:pPr>
        <w:numPr>
          <w:ilvl w:val="0"/>
          <w:numId w:val="2"/>
        </w:numPr>
        <w:shd w:val="clear" w:color="auto" w:fill="D9D9D9"/>
        <w:spacing w:after="431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OŚWIADCZENIE W SPRAWIE KORESPONDENCJI ELEKTRONICZNEJ </w:t>
      </w:r>
    </w:p>
    <w:p w14:paraId="639CE1AF" w14:textId="77777777" w:rsidR="004C0B54" w:rsidRDefault="00E421F9">
      <w:pPr>
        <w:tabs>
          <w:tab w:val="center" w:pos="2952"/>
          <w:tab w:val="center" w:pos="4187"/>
          <w:tab w:val="center" w:pos="5953"/>
        </w:tabs>
        <w:spacing w:after="0"/>
      </w:pPr>
      <w: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Wyrażam zgodę  </w:t>
      </w:r>
      <w:r>
        <w:rPr>
          <w:rFonts w:ascii="Times New Roman" w:eastAsia="Times New Roman" w:hAnsi="Times New Roman" w:cs="Times New Roman"/>
        </w:rPr>
        <w:tab/>
        <w:t xml:space="preserve"> 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z w:val="48"/>
        </w:rPr>
        <w:t xml:space="preserve">□ </w:t>
      </w:r>
      <w:r>
        <w:rPr>
          <w:rFonts w:ascii="Times New Roman" w:eastAsia="Times New Roman" w:hAnsi="Times New Roman" w:cs="Times New Roman"/>
        </w:rPr>
        <w:t xml:space="preserve"> Nie wyrażam zgody </w:t>
      </w:r>
    </w:p>
    <w:p w14:paraId="148AEA6B" w14:textId="452194BD" w:rsidR="004C0B54" w:rsidRDefault="00E421F9">
      <w:pPr>
        <w:spacing w:after="87"/>
        <w:ind w:left="-4" w:right="307" w:hanging="10"/>
        <w:jc w:val="both"/>
      </w:pPr>
      <w:r>
        <w:rPr>
          <w:rFonts w:ascii="Times New Roman" w:eastAsia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eastAsia="Times New Roman" w:hAnsi="Times New Roman" w:cs="Times New Roman"/>
        </w:rPr>
        <w:br/>
        <w:t xml:space="preserve">w rozumieniu art. 2 pkt 5 ustawy z dnia 18 lipca 2002 r. o świadczeniu usług drogą elektroniczną </w:t>
      </w:r>
      <w:r>
        <w:rPr>
          <w:rFonts w:ascii="Times New Roman" w:eastAsia="Times New Roman" w:hAnsi="Times New Roman" w:cs="Times New Roman"/>
        </w:rPr>
        <w:br/>
        <w:t>(Dz. U. z 202</w:t>
      </w:r>
      <w:r w:rsidR="000C219A">
        <w:rPr>
          <w:rFonts w:ascii="Times New Roman" w:eastAsia="Times New Roman" w:hAnsi="Times New Roman" w:cs="Times New Roman"/>
        </w:rPr>
        <w:t>4</w:t>
      </w:r>
      <w:r>
        <w:rPr>
          <w:rFonts w:ascii="Times New Roman" w:eastAsia="Times New Roman" w:hAnsi="Times New Roman" w:cs="Times New Roman"/>
        </w:rPr>
        <w:t xml:space="preserve">r. poz. </w:t>
      </w:r>
      <w:r w:rsidR="000C219A">
        <w:rPr>
          <w:rFonts w:ascii="Times New Roman" w:eastAsia="Times New Roman" w:hAnsi="Times New Roman" w:cs="Times New Roman"/>
        </w:rPr>
        <w:t>1513</w:t>
      </w:r>
      <w:r>
        <w:rPr>
          <w:rFonts w:ascii="Times New Roman" w:eastAsia="Times New Roman" w:hAnsi="Times New Roman" w:cs="Times New Roman"/>
        </w:rPr>
        <w:t xml:space="preserve">).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304FB74E" w14:textId="77777777" w:rsidR="004C0B54" w:rsidRDefault="00E421F9">
      <w:pPr>
        <w:numPr>
          <w:ilvl w:val="0"/>
          <w:numId w:val="2"/>
        </w:numPr>
        <w:shd w:val="clear" w:color="auto" w:fill="D9D9D9"/>
        <w:spacing w:after="284" w:line="248" w:lineRule="auto"/>
        <w:ind w:left="207" w:hanging="221"/>
      </w:pPr>
      <w:r>
        <w:rPr>
          <w:rFonts w:ascii="Times New Roman" w:eastAsia="Times New Roman" w:hAnsi="Times New Roman" w:cs="Times New Roman"/>
          <w:b/>
        </w:rPr>
        <w:t xml:space="preserve">ZAŁĄCZNIKI </w:t>
      </w:r>
    </w:p>
    <w:p w14:paraId="7D37FA28" w14:textId="77777777" w:rsidR="004C0B54" w:rsidRDefault="00E421F9">
      <w:pPr>
        <w:numPr>
          <w:ilvl w:val="0"/>
          <w:numId w:val="3"/>
        </w:numPr>
        <w:spacing w:after="47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Dziennik budowy. </w:t>
      </w:r>
    </w:p>
    <w:p w14:paraId="6784D407" w14:textId="77777777" w:rsidR="004C0B54" w:rsidRDefault="00E421F9">
      <w:pPr>
        <w:numPr>
          <w:ilvl w:val="0"/>
          <w:numId w:val="3"/>
        </w:numPr>
        <w:spacing w:after="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Projekt techniczny. </w:t>
      </w:r>
    </w:p>
    <w:p w14:paraId="6DC7085A" w14:textId="1B7AC5E3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Oświadczenie kierownika budowy o zgodności wykonania obiektu budowlanego z projektem budowlanym lub warunkami pozwolenia na budowę oraz przepisami oraz o doprowadzeniu do należytego stanu </w:t>
      </w:r>
      <w:r>
        <w:rPr>
          <w:rFonts w:ascii="Times New Roman" w:eastAsia="Times New Roman" w:hAnsi="Times New Roman" w:cs="Times New Roman"/>
          <w:sz w:val="20"/>
        </w:rPr>
        <w:br/>
        <w:t>i porządku terenu budowy, a także – w razie korzystania – drogi, ulicy, sąsiedniej nieruchomości, budynku lub lokalu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07984F8C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Oświadczenie o właściwym zagospodarowaniu terenów przyległych, jeżeli eksploatacja wybudowanego obiektu jest uzależniona od ich odpowiedniego zagospodarowania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7930623B" w14:textId="77777777" w:rsidR="004C0B54" w:rsidRDefault="00E421F9">
      <w:pPr>
        <w:numPr>
          <w:ilvl w:val="0"/>
          <w:numId w:val="3"/>
        </w:numPr>
        <w:spacing w:after="45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Protokoły badań i sprawdzeń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: </w:t>
      </w:r>
    </w:p>
    <w:p w14:paraId="5035705D" w14:textId="77777777" w:rsidR="004C0B54" w:rsidRDefault="00E421F9">
      <w:pPr>
        <w:spacing w:after="96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2D246E3D" w14:textId="77777777" w:rsidR="004C0B54" w:rsidRDefault="00E421F9">
      <w:pPr>
        <w:spacing w:after="237"/>
        <w:ind w:left="10" w:right="369" w:hanging="10"/>
        <w:jc w:val="right"/>
      </w:pPr>
      <w:r>
        <w:rPr>
          <w:rFonts w:ascii="Times New Roman" w:eastAsia="Times New Roman" w:hAnsi="Times New Roman" w:cs="Times New Roman"/>
          <w:sz w:val="20"/>
        </w:rPr>
        <w:t xml:space="preserve">………………………………………………………………………………………………………………. </w:t>
      </w:r>
    </w:p>
    <w:p w14:paraId="69A5D474" w14:textId="0148D97A" w:rsidR="004C0B54" w:rsidRDefault="00E421F9">
      <w:pPr>
        <w:numPr>
          <w:ilvl w:val="0"/>
          <w:numId w:val="3"/>
        </w:numPr>
        <w:spacing w:after="128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Decyzja zezwalająca na eksploatację urządzenia technicznego, o której mowa w art. 14 ust. 1 ustawy z dnia 21 grudnia 2000 r. o dozorze technicznym (Dz. U. 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C219A">
        <w:rPr>
          <w:rFonts w:ascii="Times New Roman" w:eastAsia="Times New Roman" w:hAnsi="Times New Roman" w:cs="Times New Roman"/>
          <w:sz w:val="20"/>
        </w:rPr>
        <w:t>1194</w:t>
      </w:r>
      <w:r w:rsidR="000B5A23">
        <w:rPr>
          <w:rFonts w:ascii="Times New Roman" w:eastAsia="Times New Roman" w:hAnsi="Times New Roman" w:cs="Times New Roman"/>
          <w:sz w:val="20"/>
        </w:rPr>
        <w:t>)</w:t>
      </w:r>
      <w:r>
        <w:rPr>
          <w:rFonts w:ascii="Times New Roman" w:eastAsia="Times New Roman" w:hAnsi="Times New Roman" w:cs="Times New Roman"/>
          <w:sz w:val="20"/>
        </w:rPr>
        <w:t>, o ile jest wymagana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19D44C1F" w14:textId="051E62EE" w:rsidR="004C0B54" w:rsidRDefault="00E421F9" w:rsidP="00076C40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Dokumentacja geodezyjna, zawierająca wyniki geodezyjnej inwentaryzacji powykonawczej, w tym mapę,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 xml:space="preserve"> o której mowa w art. 2 pkt 7b ustawy z dnia 17 maja 1989 r. – Prawo geodezyjne i kartograficzne (Dz. U. </w:t>
      </w:r>
      <w:r w:rsidR="00076C40">
        <w:t xml:space="preserve">   </w:t>
      </w:r>
      <w:r w:rsidRPr="00076C40">
        <w:rPr>
          <w:rFonts w:ascii="Times New Roman" w:eastAsia="Times New Roman" w:hAnsi="Times New Roman" w:cs="Times New Roman"/>
          <w:sz w:val="20"/>
        </w:rPr>
        <w:t>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 w:rsidRPr="00076C40">
        <w:rPr>
          <w:rFonts w:ascii="Times New Roman" w:eastAsia="Times New Roman" w:hAnsi="Times New Roman" w:cs="Times New Roman"/>
          <w:sz w:val="20"/>
        </w:rPr>
        <w:t xml:space="preserve">r. poz. </w:t>
      </w:r>
      <w:r w:rsidR="000B5A23">
        <w:rPr>
          <w:rFonts w:ascii="Times New Roman" w:eastAsia="Times New Roman" w:hAnsi="Times New Roman" w:cs="Times New Roman"/>
          <w:sz w:val="20"/>
        </w:rPr>
        <w:t>1</w:t>
      </w:r>
      <w:r w:rsidR="000C219A">
        <w:rPr>
          <w:rFonts w:ascii="Times New Roman" w:eastAsia="Times New Roman" w:hAnsi="Times New Roman" w:cs="Times New Roman"/>
          <w:sz w:val="20"/>
        </w:rPr>
        <w:t>151)</w:t>
      </w:r>
      <w:r w:rsidRPr="00076C40">
        <w:rPr>
          <w:rFonts w:ascii="Times New Roman" w:eastAsia="Times New Roman" w:hAnsi="Times New Roman" w:cs="Times New Roman"/>
          <w:sz w:val="20"/>
        </w:rPr>
        <w:t>, oraz informacja o zgodności usytuowania obiektu budowlanego z projektem zagospodarowania działki lub terenu lub odstępstwach od tego projektu sporządzone przez osobę posiadającą odpowiednie uprawnienia zawodowe w dziedzinie geodezji i kartografii</w:t>
      </w:r>
      <w:r w:rsidRPr="00076C40"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 w:rsidRPr="00076C40">
        <w:rPr>
          <w:rFonts w:ascii="Times New Roman" w:eastAsia="Times New Roman" w:hAnsi="Times New Roman" w:cs="Times New Roman"/>
          <w:sz w:val="20"/>
        </w:rPr>
        <w:t xml:space="preserve">. </w:t>
      </w:r>
    </w:p>
    <w:p w14:paraId="0078FCE9" w14:textId="77777777" w:rsidR="004C0B54" w:rsidRDefault="00E421F9">
      <w:pPr>
        <w:numPr>
          <w:ilvl w:val="0"/>
          <w:numId w:val="3"/>
        </w:numPr>
        <w:spacing w:after="151" w:line="256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Potwierdzenie, zgodnie z odrębnymi przepisami, odbioru wykonanych przyłączy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C8B1A3C" w14:textId="48E773C5" w:rsidR="004C0B54" w:rsidRDefault="00E421F9">
      <w:pPr>
        <w:numPr>
          <w:ilvl w:val="0"/>
          <w:numId w:val="3"/>
        </w:numPr>
        <w:spacing w:after="144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Zaświadczenie wójta, burmistrza albo prezydenta miasta, potwierdzające spełnienie warunków, o których mowa w art. 37i ust. 8 ustawy z dnia 27 marca 2003 r. o planowaniu i zagospodarowaniu przestrzennym </w:t>
      </w:r>
      <w:r w:rsidR="00076C40">
        <w:rPr>
          <w:rFonts w:ascii="Times New Roman" w:eastAsia="Times New Roman" w:hAnsi="Times New Roman" w:cs="Times New Roman"/>
          <w:sz w:val="20"/>
        </w:rPr>
        <w:br/>
      </w:r>
      <w:r>
        <w:rPr>
          <w:rFonts w:ascii="Times New Roman" w:eastAsia="Times New Roman" w:hAnsi="Times New Roman" w:cs="Times New Roman"/>
          <w:sz w:val="20"/>
        </w:rPr>
        <w:t>(Dz. U. z 202</w:t>
      </w:r>
      <w:r w:rsidR="000C219A">
        <w:rPr>
          <w:rFonts w:ascii="Times New Roman" w:eastAsia="Times New Roman" w:hAnsi="Times New Roman" w:cs="Times New Roman"/>
          <w:sz w:val="20"/>
        </w:rPr>
        <w:t>4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C219A">
        <w:rPr>
          <w:rFonts w:ascii="Times New Roman" w:eastAsia="Times New Roman" w:hAnsi="Times New Roman" w:cs="Times New Roman"/>
          <w:sz w:val="20"/>
        </w:rPr>
        <w:t>1130</w:t>
      </w:r>
      <w:r>
        <w:rPr>
          <w:rFonts w:ascii="Times New Roman" w:eastAsia="Times New Roman" w:hAnsi="Times New Roman" w:cs="Times New Roman"/>
          <w:sz w:val="20"/>
        </w:rPr>
        <w:t>), o ile jest wymagane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3D95315A" w14:textId="77777777" w:rsidR="00CB0C5A" w:rsidRPr="00CB0C5A" w:rsidRDefault="00CB0C5A" w:rsidP="00CB0C5A">
      <w:pPr>
        <w:spacing w:after="163" w:line="248" w:lineRule="auto"/>
        <w:ind w:left="566" w:right="310"/>
        <w:jc w:val="both"/>
      </w:pPr>
    </w:p>
    <w:p w14:paraId="6AEC8059" w14:textId="109FC44C" w:rsidR="00076C40" w:rsidRPr="00076C40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Wynik audytu bezpieczeństwa ruchu drogowego, o którym mowa w art. 24l ust. 1 ustawy z dnia 21 marca 1985 r. o drogach publicznych (Dz. U. z 202</w:t>
      </w:r>
      <w:r w:rsidR="000C219A">
        <w:rPr>
          <w:rFonts w:ascii="Times New Roman" w:eastAsia="Times New Roman" w:hAnsi="Times New Roman" w:cs="Times New Roman"/>
          <w:sz w:val="20"/>
        </w:rPr>
        <w:t>4r</w:t>
      </w:r>
      <w:r>
        <w:rPr>
          <w:rFonts w:ascii="Times New Roman" w:eastAsia="Times New Roman" w:hAnsi="Times New Roman" w:cs="Times New Roman"/>
          <w:sz w:val="20"/>
        </w:rPr>
        <w:t xml:space="preserve">. poz. </w:t>
      </w:r>
      <w:r w:rsidR="000B5A23">
        <w:rPr>
          <w:rFonts w:ascii="Times New Roman" w:eastAsia="Times New Roman" w:hAnsi="Times New Roman" w:cs="Times New Roman"/>
          <w:sz w:val="20"/>
        </w:rPr>
        <w:t>320</w:t>
      </w:r>
      <w:r>
        <w:rPr>
          <w:rFonts w:ascii="Times New Roman" w:eastAsia="Times New Roman" w:hAnsi="Times New Roman" w:cs="Times New Roman"/>
          <w:sz w:val="20"/>
        </w:rPr>
        <w:t xml:space="preserve">), oraz uzasadnienie zarządcy drogi, </w:t>
      </w:r>
    </w:p>
    <w:p w14:paraId="3F7A545A" w14:textId="6B886736" w:rsidR="004C0B54" w:rsidRDefault="00E421F9">
      <w:pPr>
        <w:numPr>
          <w:ilvl w:val="0"/>
          <w:numId w:val="3"/>
        </w:numPr>
        <w:spacing w:after="163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>o którym mowa w art. 24l ust. 4 ustawy z dnia 21 marca 1985 r. o drogach publicznych – w przypadku drogi w transeuropejskiej sieci drogowej</w:t>
      </w:r>
      <w:r>
        <w:rPr>
          <w:rFonts w:ascii="Times New Roman" w:eastAsia="Times New Roman" w:hAnsi="Times New Roman" w:cs="Times New Roman"/>
          <w:sz w:val="20"/>
          <w:vertAlign w:val="superscript"/>
        </w:rPr>
        <w:t>4)</w:t>
      </w:r>
      <w:r>
        <w:rPr>
          <w:rFonts w:ascii="Times New Roman" w:eastAsia="Times New Roman" w:hAnsi="Times New Roman" w:cs="Times New Roman"/>
          <w:sz w:val="20"/>
        </w:rPr>
        <w:t xml:space="preserve">. </w:t>
      </w:r>
    </w:p>
    <w:p w14:paraId="5D1AD910" w14:textId="3E1BF10A" w:rsidR="00E421F9" w:rsidRPr="00E421F9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Kopie rysunków wchodzących w skład zatwierdzonego projektu, z naniesionymi zmianami i w razie potrzeby uzupełniającym opisem zmian w razie zmian nieodstępujących w sposób istotny </w:t>
      </w:r>
      <w:r>
        <w:rPr>
          <w:rFonts w:ascii="Times New Roman" w:eastAsia="Times New Roman" w:hAnsi="Times New Roman" w:cs="Times New Roman"/>
          <w:sz w:val="20"/>
        </w:rPr>
        <w:br/>
        <w:t xml:space="preserve">od zatwierdzonego projektu. </w:t>
      </w:r>
    </w:p>
    <w:p w14:paraId="5302DCDB" w14:textId="0983779D" w:rsidR="004C0B54" w:rsidRDefault="00E421F9">
      <w:pPr>
        <w:numPr>
          <w:ilvl w:val="0"/>
          <w:numId w:val="3"/>
        </w:numPr>
        <w:spacing w:after="5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Pełnomocnictwo do reprezentowania inwestora (opłacone zgodnie z ustawą z dnia 16 listopada 2006 r. </w:t>
      </w:r>
    </w:p>
    <w:p w14:paraId="2FDFA76F" w14:textId="5C3A599F" w:rsidR="004C0B54" w:rsidRDefault="00E421F9">
      <w:pPr>
        <w:spacing w:after="131" w:line="248" w:lineRule="auto"/>
        <w:ind w:left="574" w:right="307"/>
        <w:jc w:val="both"/>
      </w:pPr>
      <w:r>
        <w:rPr>
          <w:rFonts w:ascii="Times New Roman" w:eastAsia="Times New Roman" w:hAnsi="Times New Roman" w:cs="Times New Roman"/>
          <w:sz w:val="20"/>
        </w:rPr>
        <w:t>o opłacie skarbowej (Dz. U. z 202</w:t>
      </w:r>
      <w:r w:rsidR="000B5A23">
        <w:rPr>
          <w:rFonts w:ascii="Times New Roman" w:eastAsia="Times New Roman" w:hAnsi="Times New Roman" w:cs="Times New Roman"/>
          <w:sz w:val="20"/>
        </w:rPr>
        <w:t>3</w:t>
      </w:r>
      <w:r>
        <w:rPr>
          <w:rFonts w:ascii="Times New Roman" w:eastAsia="Times New Roman" w:hAnsi="Times New Roman" w:cs="Times New Roman"/>
          <w:sz w:val="20"/>
        </w:rPr>
        <w:t xml:space="preserve">r. poz. </w:t>
      </w:r>
      <w:r w:rsidR="000B5A23">
        <w:rPr>
          <w:rFonts w:ascii="Times New Roman" w:eastAsia="Times New Roman" w:hAnsi="Times New Roman" w:cs="Times New Roman"/>
          <w:sz w:val="20"/>
        </w:rPr>
        <w:t>2111</w:t>
      </w:r>
      <w:r>
        <w:rPr>
          <w:rFonts w:ascii="Times New Roman" w:eastAsia="Times New Roman" w:hAnsi="Times New Roman" w:cs="Times New Roman"/>
          <w:sz w:val="20"/>
        </w:rPr>
        <w:t xml:space="preserve">) – jeżeli inwestor działa przez pełnomocnika. </w:t>
      </w:r>
    </w:p>
    <w:p w14:paraId="32271A0D" w14:textId="2ABC1473" w:rsidR="004C0B54" w:rsidRDefault="00E421F9">
      <w:pPr>
        <w:numPr>
          <w:ilvl w:val="0"/>
          <w:numId w:val="3"/>
        </w:numPr>
        <w:spacing w:after="52" w:line="248" w:lineRule="auto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Potwierdzenie uiszczenia opłaty skarbowej – jeżeli obowiązek uiszczenia takiej opłaty wynika z ustawy </w:t>
      </w:r>
      <w:r>
        <w:rPr>
          <w:rFonts w:ascii="Times New Roman" w:eastAsia="Times New Roman" w:hAnsi="Times New Roman" w:cs="Times New Roman"/>
          <w:sz w:val="20"/>
        </w:rPr>
        <w:br/>
        <w:t xml:space="preserve">z dnia 16 listopada 2006 r. o opłacie skarbowej. </w:t>
      </w:r>
    </w:p>
    <w:p w14:paraId="211F3E90" w14:textId="77777777" w:rsidR="004C0B54" w:rsidRDefault="00E421F9">
      <w:pPr>
        <w:spacing w:after="254"/>
        <w:ind w:left="584" w:right="310" w:hanging="10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Inne:  </w:t>
      </w:r>
    </w:p>
    <w:p w14:paraId="46AFEBFC" w14:textId="77777777" w:rsidR="004C0B54" w:rsidRDefault="00E421F9">
      <w:pPr>
        <w:numPr>
          <w:ilvl w:val="0"/>
          <w:numId w:val="3"/>
        </w:numPr>
        <w:spacing w:after="110"/>
        <w:ind w:right="310" w:hanging="566"/>
        <w:jc w:val="both"/>
      </w:pPr>
      <w:r>
        <w:rPr>
          <w:rFonts w:ascii="Times New Roman" w:eastAsia="Times New Roman" w:hAnsi="Times New Roman" w:cs="Times New Roman"/>
          <w:sz w:val="20"/>
        </w:rPr>
        <w:t xml:space="preserve">………….……………………….…………………………………………………………………………… </w:t>
      </w:r>
    </w:p>
    <w:p w14:paraId="65FCFBEF" w14:textId="77777777" w:rsidR="004C0B54" w:rsidRDefault="00E421F9">
      <w:pPr>
        <w:pStyle w:val="Nagwek1"/>
        <w:spacing w:after="74"/>
        <w:ind w:left="8" w:firstLine="0"/>
      </w:pPr>
      <w:r>
        <w:t xml:space="preserve">8. PODPIS INWESTORA (PEŁNOMOCNIKA) I DATA PODPISU </w:t>
      </w:r>
    </w:p>
    <w:p w14:paraId="3559F46A" w14:textId="77777777" w:rsidR="004C0B54" w:rsidRDefault="00E421F9">
      <w:pPr>
        <w:spacing w:after="303"/>
        <w:ind w:right="300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Podpis powinien być czytelny. Podpis i datę podpisu umieszcza się w przypadku dokonywania zawiadomienia w postaci papierowej. </w:t>
      </w:r>
    </w:p>
    <w:p w14:paraId="57025242" w14:textId="77777777" w:rsidR="004C0B54" w:rsidRDefault="00E421F9">
      <w:pPr>
        <w:spacing w:after="271"/>
        <w:ind w:left="3" w:right="305" w:hanging="10"/>
        <w:jc w:val="both"/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0F1AA052" w14:textId="77777777" w:rsidR="004C0B54" w:rsidRDefault="00E421F9">
      <w:pPr>
        <w:spacing w:after="0"/>
        <w:ind w:left="8"/>
      </w:pPr>
      <w:r>
        <w:rPr>
          <w:strike/>
          <w:sz w:val="28"/>
        </w:rPr>
        <w:t xml:space="preserve">                                              </w:t>
      </w:r>
      <w:r>
        <w:rPr>
          <w:sz w:val="28"/>
        </w:rPr>
        <w:t xml:space="preserve"> </w:t>
      </w:r>
    </w:p>
    <w:p w14:paraId="0B852450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większej liczby inwestorów, pełnomocników lub nieruchomości dane kolejnych inwestorów, pełnomocników lub nieruchomości dodaje się w formularzu albo zamieszcza na osobnych stronach i dołącza do formularza. </w:t>
      </w:r>
    </w:p>
    <w:p w14:paraId="0DCEBF39" w14:textId="77777777" w:rsidR="004C0B54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Adres skrzynki ePUAP wskazuje się w przypadku wyrażenia zgody na doręczanie korespondencji w niniejszej sprawie za pomocą środków komunikacji elektronicznej. </w:t>
      </w:r>
    </w:p>
    <w:p w14:paraId="4F8A9CFC" w14:textId="77777777" w:rsidR="004C0B54" w:rsidRDefault="00E421F9" w:rsidP="00E421F9">
      <w:pPr>
        <w:numPr>
          <w:ilvl w:val="0"/>
          <w:numId w:val="4"/>
        </w:numPr>
        <w:spacing w:after="0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p w14:paraId="13B560FE" w14:textId="6A7E0DF0" w:rsidR="004C0B54" w:rsidRPr="00E421F9" w:rsidRDefault="00E421F9" w:rsidP="00E421F9">
      <w:pPr>
        <w:numPr>
          <w:ilvl w:val="0"/>
          <w:numId w:val="4"/>
        </w:numPr>
        <w:spacing w:after="25" w:line="260" w:lineRule="auto"/>
        <w:ind w:hanging="142"/>
        <w:jc w:val="both"/>
      </w:pPr>
      <w:r>
        <w:rPr>
          <w:rFonts w:ascii="Times New Roman" w:eastAsia="Times New Roman" w:hAnsi="Times New Roman" w:cs="Times New Roman"/>
          <w:sz w:val="16"/>
        </w:rPr>
        <w:t xml:space="preserve">Zamiast oryginału, można dołączyć kopię dokumentu.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00E9AB99" w14:textId="1F68C647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18B6664" w14:textId="333DFCF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C1ED5D7" w14:textId="75FE7CD5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F07EE97" w14:textId="2E58F065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50B2EDB" w14:textId="39114B1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779BE43" w14:textId="4485108B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FD8762B" w14:textId="6E3A290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8442651" w14:textId="797EBD2D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E2C59B1" w14:textId="567995F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17B2D8D" w14:textId="3D8F47A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CBB90F4" w14:textId="02B4B397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95A5E40" w14:textId="4ADEB88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5D593C59" w14:textId="436D1C77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BE9DDEB" w14:textId="65F34E4B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20F8FDA" w14:textId="6A0E7AA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48845E6A" w14:textId="1926EB1E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51692E0" w14:textId="4E0D5EF6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7200D70F" w14:textId="2547568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CCF7174" w14:textId="7D404501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5A43DB6" w14:textId="28E03CD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D8A05A1" w14:textId="7306B3F2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2906F75E" w14:textId="0B4CA20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5EFA41B" w14:textId="25776BF0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71749EA4" w14:textId="21F6EC38" w:rsidR="00CB0C5A" w:rsidRDefault="00CB0C5A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5D18F0DF" w14:textId="20DD75C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6D560D98" w14:textId="77777777" w:rsidR="00CB0C5A" w:rsidRDefault="00CB0C5A" w:rsidP="00CB0C5A">
      <w:pPr>
        <w:pStyle w:val="Standard"/>
        <w:spacing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lastRenderedPageBreak/>
        <w:t xml:space="preserve">Zgodnie z art. 13 ust. 1 i 2 ogólnego rozporządzenia Parlamentu Europejskiego i Rady (UE) 2016/679 </w:t>
      </w:r>
      <w:r>
        <w:rPr>
          <w:rFonts w:asciiTheme="minorHAnsi" w:hAnsiTheme="minorHAnsi" w:cstheme="minorHAnsi"/>
          <w:sz w:val="22"/>
          <w:szCs w:val="22"/>
        </w:rPr>
        <w:br/>
      </w:r>
      <w:r w:rsidRPr="001C2B91">
        <w:rPr>
          <w:rFonts w:asciiTheme="minorHAnsi" w:hAnsiTheme="minorHAnsi" w:cstheme="minorHAnsi"/>
          <w:sz w:val="22"/>
          <w:szCs w:val="22"/>
        </w:rPr>
        <w:t xml:space="preserve">z dnia 27 kwietnia 2016 r. w sprawie ochrony osób fizycznych w związku z przetwarzaniem danych osobowych </w:t>
      </w:r>
    </w:p>
    <w:p w14:paraId="195473D6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22"/>
          <w:szCs w:val="22"/>
        </w:rPr>
      </w:pPr>
      <w:r w:rsidRPr="001C2B91">
        <w:rPr>
          <w:rFonts w:asciiTheme="minorHAnsi" w:hAnsiTheme="minorHAnsi" w:cstheme="minorHAnsi"/>
          <w:sz w:val="22"/>
          <w:szCs w:val="22"/>
        </w:rPr>
        <w:t xml:space="preserve">i w sprawie swobodnego przepływu takich danych oraz uchylenia dyrektywy 95/46/WE (Dz. Urz. UE L 119),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1C2B91">
        <w:rPr>
          <w:rFonts w:asciiTheme="minorHAnsi" w:hAnsiTheme="minorHAnsi" w:cstheme="minorHAnsi"/>
          <w:sz w:val="22"/>
          <w:szCs w:val="22"/>
        </w:rPr>
        <w:t>RODO</w:t>
      </w:r>
      <w:r>
        <w:rPr>
          <w:rFonts w:asciiTheme="minorHAnsi" w:hAnsiTheme="minorHAnsi" w:cstheme="minorHAnsi"/>
          <w:sz w:val="22"/>
          <w:szCs w:val="22"/>
        </w:rPr>
        <w:t>)</w:t>
      </w:r>
      <w:r w:rsidRPr="001C2B91">
        <w:rPr>
          <w:rFonts w:asciiTheme="minorHAnsi" w:hAnsiTheme="minorHAnsi" w:cstheme="minorHAnsi"/>
          <w:sz w:val="22"/>
          <w:szCs w:val="22"/>
        </w:rPr>
        <w:t xml:space="preserve"> informuję, iż: </w:t>
      </w:r>
    </w:p>
    <w:p w14:paraId="57EC96B5" w14:textId="77777777" w:rsidR="00CB0C5A" w:rsidRPr="001C2B91" w:rsidRDefault="00CB0C5A" w:rsidP="00CB0C5A">
      <w:pPr>
        <w:pStyle w:val="Standard"/>
        <w:spacing w:line="276" w:lineRule="auto"/>
        <w:ind w:firstLine="708"/>
        <w:jc w:val="both"/>
        <w:rPr>
          <w:rFonts w:asciiTheme="minorHAnsi" w:eastAsia="Times New Roman" w:hAnsiTheme="minorHAnsi" w:cstheme="minorHAnsi"/>
          <w:sz w:val="22"/>
          <w:szCs w:val="22"/>
        </w:rPr>
      </w:pPr>
    </w:p>
    <w:p w14:paraId="2A5E7FE9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1.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Administratorem Państwa danych osobowych jest: Powiatowy Inspektor Nadzoru Budowlanego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Kaliszu z siedzibą przy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pl. Świętego Józefa 5 w Kaliszu.</w:t>
      </w:r>
    </w:p>
    <w:p w14:paraId="065DE58A" w14:textId="3BD74B51" w:rsidR="00CB0C5A" w:rsidRPr="000B5A23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u w:val="single"/>
        </w:rPr>
      </w:pPr>
      <w:r w:rsidRPr="001C2B91">
        <w:rPr>
          <w:rFonts w:asciiTheme="minorHAnsi" w:eastAsia="Times New Roman" w:hAnsiTheme="minorHAnsi" w:cstheme="minorHAnsi"/>
          <w:sz w:val="22"/>
          <w:szCs w:val="22"/>
        </w:rPr>
        <w:t xml:space="preserve">2. 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Administrator powołał inspektora ochrony danych. Kontakt z inspektorem jest możliwy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pod nr tel. 62 50 14 207. Informacje można uzyskać także pisząc na adres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email: </w:t>
      </w:r>
      <w:r w:rsidR="000B5A23">
        <w:rPr>
          <w:u w:val="single"/>
        </w:rPr>
        <w:t>biuro@kalisz.pinb.gov.pl</w:t>
      </w:r>
    </w:p>
    <w:p w14:paraId="5B3B9514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>3. Państwa dane osobowe przetwarzane będę w celu</w:t>
      </w:r>
      <w:r w:rsidRPr="001C2B91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 </w:t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realizacji zadań z zakresu prawa budowlanego.</w:t>
      </w:r>
    </w:p>
    <w:p w14:paraId="17D31814" w14:textId="1F932B41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4. Podstawą do przetwarzania Państwa danych jest realizacja obowiązku prawnego ciążącego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na administratorze (art. 6 ust. 1 lit. c RODO).</w:t>
      </w:r>
    </w:p>
    <w:p w14:paraId="184F7BC1" w14:textId="6BEF231E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5. Odbiorcami Państwa danych osobowych będą podmioty uprawnione na podstawie przepisów prawa, </w:t>
      </w:r>
      <w:r>
        <w:rPr>
          <w:rFonts w:asciiTheme="minorHAnsi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hAnsiTheme="minorHAnsi" w:cstheme="minorHAnsi"/>
          <w:color w:val="000000"/>
          <w:sz w:val="22"/>
          <w:szCs w:val="22"/>
        </w:rPr>
        <w:t>w tym strony postępowania.</w:t>
      </w:r>
    </w:p>
    <w:p w14:paraId="3C4B4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hAnsiTheme="minorHAnsi" w:cstheme="minorHAnsi"/>
          <w:color w:val="000000"/>
          <w:sz w:val="22"/>
          <w:szCs w:val="22"/>
        </w:rPr>
        <w:t xml:space="preserve">6. 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Państwa dane osobowe będą przechowywane zgodnie z obowiązującymi przepisami prawa,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w oparciu o jednolity rzeczowy wykaz akt obowiązujący w jednostce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 50 lat</w:t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.</w:t>
      </w:r>
    </w:p>
    <w:p w14:paraId="302F873C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7. Państwa prawa:</w:t>
      </w:r>
    </w:p>
    <w:p w14:paraId="2A63DF57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a) prawo dostępu do treści swoich danych;</w:t>
      </w:r>
    </w:p>
    <w:p w14:paraId="547BDE93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b) prawo do sprostowania i uzupełnienia danych;</w:t>
      </w:r>
    </w:p>
    <w:p w14:paraId="2F16A2AB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c) prawo do ograniczenia przetwarzania danych;</w:t>
      </w:r>
    </w:p>
    <w:p w14:paraId="126B37D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d) prawo do sprzeciwu wobec przetwarzania danych;</w:t>
      </w:r>
    </w:p>
    <w:p w14:paraId="364AE68A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e) w szczególnych przypadkach prawo do usunięcia danych;</w:t>
      </w:r>
    </w:p>
    <w:p w14:paraId="727AFA05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f) prawo do wniesienia skargi do organu nadzorczego (Prezes Urzędu Ochrony Danych Osobowych, </w:t>
      </w:r>
      <w:r>
        <w:rPr>
          <w:rFonts w:asciiTheme="minorHAnsi" w:eastAsia="Times New Roman" w:hAnsiTheme="minorHAnsi" w:cstheme="minorHAnsi"/>
          <w:color w:val="000000"/>
          <w:sz w:val="22"/>
          <w:szCs w:val="22"/>
        </w:rPr>
        <w:br/>
      </w: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ul. Stawki 2, 00-193 Warszawa, infolinia: 606 950 000), gdy uznają Państwo, że przetwarzanie Państwa danych narusza przepisy o ochronie danych osobowych.</w:t>
      </w:r>
    </w:p>
    <w:p w14:paraId="72D6935D" w14:textId="77777777" w:rsidR="00CB0C5A" w:rsidRPr="001C2B91" w:rsidRDefault="00CB0C5A" w:rsidP="00CB0C5A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>Prawo dostępu do danych, sprostowania i uzupełnienia oraz ograniczenia przetwarzania podlegają ograniczeniu po przekazaniu akt zawierających dane osobowe do składnicy akt, na mocy art. 22b ust. 4 ustawy z dnia 14 lipca 1983 r. o narodowym zasobie archiwalnym i archiwach.</w:t>
      </w:r>
    </w:p>
    <w:p w14:paraId="2CE0593D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  <w:r w:rsidRPr="001C2B91">
        <w:rPr>
          <w:rFonts w:asciiTheme="minorHAnsi" w:eastAsia="Times New Roman" w:hAnsiTheme="minorHAnsi" w:cstheme="minorHAnsi"/>
          <w:color w:val="000000"/>
          <w:sz w:val="22"/>
          <w:szCs w:val="22"/>
        </w:rPr>
        <w:t xml:space="preserve">8. Podanie przez Państwa danych osobowych jest </w:t>
      </w:r>
      <w:r w:rsidRPr="001C2B91">
        <w:rPr>
          <w:rFonts w:asciiTheme="minorHAnsi" w:eastAsia="Arial" w:hAnsiTheme="minorHAnsi" w:cstheme="minorHAnsi"/>
          <w:color w:val="000000"/>
          <w:sz w:val="22"/>
          <w:szCs w:val="22"/>
        </w:rPr>
        <w:t>dobrowolne, jednak ich niepodanie skutkować będzie brakiem możliwości skorzystania z określonych usług jednostki bądź załatwienia sprawy.</w:t>
      </w:r>
    </w:p>
    <w:p w14:paraId="35CC35C7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7637EB1B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5A436684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66C0AB98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0883D7AA" w14:textId="77777777" w:rsidR="00CB0C5A" w:rsidRDefault="00CB0C5A" w:rsidP="00CB0C5A">
      <w:pPr>
        <w:pStyle w:val="Standard"/>
        <w:spacing w:line="276" w:lineRule="auto"/>
        <w:jc w:val="both"/>
        <w:rPr>
          <w:rFonts w:asciiTheme="minorHAnsi" w:eastAsia="Arial" w:hAnsiTheme="minorHAnsi" w:cstheme="minorHAnsi"/>
          <w:color w:val="000000"/>
          <w:sz w:val="22"/>
          <w:szCs w:val="22"/>
        </w:rPr>
      </w:pPr>
    </w:p>
    <w:p w14:paraId="44F54862" w14:textId="77777777" w:rsidR="00CB0C5A" w:rsidRPr="00A710B2" w:rsidRDefault="00CB0C5A" w:rsidP="00CB0C5A">
      <w:pPr>
        <w:spacing w:after="239" w:line="268" w:lineRule="auto"/>
        <w:ind w:left="303" w:right="283"/>
        <w:jc w:val="both"/>
      </w:pPr>
    </w:p>
    <w:tbl>
      <w:tblPr>
        <w:tblW w:w="4482" w:type="dxa"/>
        <w:tblInd w:w="54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"/>
        <w:gridCol w:w="4340"/>
        <w:gridCol w:w="71"/>
      </w:tblGrid>
      <w:tr w:rsidR="00CB0C5A" w:rsidRPr="00A710B2" w14:paraId="6F661A91" w14:textId="77777777" w:rsidTr="00494D79">
        <w:trPr>
          <w:trHeight w:val="315"/>
        </w:trPr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6B737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  <w:tc>
          <w:tcPr>
            <w:tcW w:w="434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E0F63C3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color w:val="auto"/>
                <w:sz w:val="18"/>
                <w:szCs w:val="20"/>
              </w:rPr>
            </w:pPr>
            <w:r w:rsidRPr="00A710B2">
              <w:rPr>
                <w:rFonts w:ascii="Times New Roman" w:eastAsia="Lucida Sans Unicode" w:hAnsi="Times New Roman" w:cs="Times New Roman"/>
                <w:color w:val="auto"/>
                <w:sz w:val="18"/>
                <w:szCs w:val="20"/>
              </w:rPr>
              <w:t>podpis inwestora lub osoby przez niego upoważnionej</w:t>
            </w:r>
          </w:p>
        </w:tc>
        <w:tc>
          <w:tcPr>
            <w:tcW w:w="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73252E" w14:textId="77777777" w:rsidR="00CB0C5A" w:rsidRPr="00A710B2" w:rsidRDefault="00CB0C5A" w:rsidP="00494D79">
            <w:pPr>
              <w:widowControl w:val="0"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color w:val="auto"/>
                <w:sz w:val="24"/>
                <w:szCs w:val="20"/>
              </w:rPr>
            </w:pPr>
          </w:p>
        </w:tc>
      </w:tr>
    </w:tbl>
    <w:p w14:paraId="6AFC8F36" w14:textId="760EF9B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3E2755" w14:textId="237796DC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3DE34B7E" w14:textId="53D3E4E2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03009037" w14:textId="47A946DA" w:rsidR="00E421F9" w:rsidRDefault="00E421F9" w:rsidP="00E421F9">
      <w:pPr>
        <w:spacing w:after="25" w:line="260" w:lineRule="auto"/>
        <w:rPr>
          <w:rFonts w:ascii="Times New Roman" w:eastAsia="Times New Roman" w:hAnsi="Times New Roman" w:cs="Times New Roman"/>
          <w:sz w:val="20"/>
        </w:rPr>
      </w:pPr>
    </w:p>
    <w:p w14:paraId="188E5E15" w14:textId="77777777" w:rsidR="00E421F9" w:rsidRDefault="00E421F9" w:rsidP="00E421F9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sz w:val="16"/>
          <w:szCs w:val="16"/>
        </w:rPr>
      </w:pPr>
    </w:p>
    <w:p w14:paraId="30384275" w14:textId="77777777" w:rsidR="00E421F9" w:rsidRDefault="00E421F9" w:rsidP="00E421F9">
      <w:pPr>
        <w:spacing w:after="25" w:line="260" w:lineRule="auto"/>
      </w:pPr>
    </w:p>
    <w:sectPr w:rsidR="00E421F9" w:rsidSect="00076C40">
      <w:pgSz w:w="11906" w:h="16838"/>
      <w:pgMar w:top="426" w:right="991" w:bottom="1415" w:left="139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21449"/>
    <w:multiLevelType w:val="hybridMultilevel"/>
    <w:tmpl w:val="CAD29852"/>
    <w:lvl w:ilvl="0" w:tplc="E9003484">
      <w:start w:val="1"/>
      <w:numFmt w:val="bullet"/>
      <w:lvlText w:val=""/>
      <w:lvlJc w:val="left"/>
      <w:pPr>
        <w:ind w:left="56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4C896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5B6922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F541F6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7A0BCD2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2B6872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CCF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25E03C8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A487E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624B51"/>
    <w:multiLevelType w:val="hybridMultilevel"/>
    <w:tmpl w:val="39EC6382"/>
    <w:lvl w:ilvl="0" w:tplc="CDF6CD26">
      <w:start w:val="1"/>
      <w:numFmt w:val="decimal"/>
      <w:lvlText w:val="%1)"/>
      <w:lvlJc w:val="left"/>
      <w:pPr>
        <w:ind w:left="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1" w:tplc="EA183B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2" w:tplc="E91EEB5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3" w:tplc="D9482B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4" w:tplc="A3E034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5" w:tplc="CC22E6D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6" w:tplc="E22C65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7" w:tplc="B8B0B5D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  <w:lvl w:ilvl="8" w:tplc="B240DA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0"/>
        <w:szCs w:val="1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891406"/>
    <w:multiLevelType w:val="hybridMultilevel"/>
    <w:tmpl w:val="9E4C7950"/>
    <w:lvl w:ilvl="0" w:tplc="976A3FCC">
      <w:start w:val="5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1C979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1EA90F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7602A8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8F48AF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0EE561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04C35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50AB9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7E62A8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AFA193D"/>
    <w:multiLevelType w:val="hybridMultilevel"/>
    <w:tmpl w:val="B8CC18C4"/>
    <w:lvl w:ilvl="0" w:tplc="5DC6FA52">
      <w:start w:val="3"/>
      <w:numFmt w:val="decimal"/>
      <w:lvlText w:val="%1."/>
      <w:lvlJc w:val="left"/>
      <w:pPr>
        <w:ind w:left="2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7ED3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8EA23F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244D13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4EE789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77CB1B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60E7C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926EE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4E9B2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54242181">
    <w:abstractNumId w:val="3"/>
  </w:num>
  <w:num w:numId="2" w16cid:durableId="1555309829">
    <w:abstractNumId w:val="2"/>
  </w:num>
  <w:num w:numId="3" w16cid:durableId="1001860461">
    <w:abstractNumId w:val="0"/>
  </w:num>
  <w:num w:numId="4" w16cid:durableId="11764546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B54"/>
    <w:rsid w:val="00076C40"/>
    <w:rsid w:val="000B1E54"/>
    <w:rsid w:val="000B5A23"/>
    <w:rsid w:val="000C219A"/>
    <w:rsid w:val="002A05E4"/>
    <w:rsid w:val="00445AE9"/>
    <w:rsid w:val="004C0B54"/>
    <w:rsid w:val="00724B60"/>
    <w:rsid w:val="008F15F5"/>
    <w:rsid w:val="00CA6BFB"/>
    <w:rsid w:val="00CB0C5A"/>
    <w:rsid w:val="00E4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A8E2B"/>
  <w15:docId w15:val="{A9A5E0CB-1D86-4B33-BB78-33FFF98A9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hd w:val="clear" w:color="auto" w:fill="D9D9D9"/>
      <w:spacing w:after="211"/>
      <w:ind w:left="10" w:hanging="10"/>
      <w:outlineLvl w:val="0"/>
    </w:pPr>
    <w:rPr>
      <w:rFonts w:ascii="Times New Roman" w:eastAsia="Times New Roman" w:hAnsi="Times New Roman" w:cs="Times New Roman"/>
      <w:b/>
      <w:color w:val="000000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hd w:val="clear" w:color="auto" w:fill="D9D9D9"/>
      <w:spacing w:after="211"/>
      <w:ind w:left="10" w:hanging="10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b/>
      <w:color w:val="000000"/>
      <w:sz w:val="22"/>
    </w:rPr>
  </w:style>
  <w:style w:type="paragraph" w:customStyle="1" w:styleId="Standard">
    <w:name w:val="Standard"/>
    <w:rsid w:val="00E421F9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421F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1234</Words>
  <Characters>7408</Characters>
  <Application>Microsoft Office Word</Application>
  <DocSecurity>0</DocSecurity>
  <Lines>61</Lines>
  <Paragraphs>17</Paragraphs>
  <ScaleCrop>false</ScaleCrop>
  <Company/>
  <LinksUpToDate>false</LinksUpToDate>
  <CharactersWithSpaces>8625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Wolters Kluwer Polska</dc:creator>
  <cp:keywords/>
  <cp:lastModifiedBy>Jakub Kempiński</cp:lastModifiedBy>
  <cp:revision>5</cp:revision>
  <dcterms:created xsi:type="dcterms:W3CDTF">2022-01-10T10:23:00Z</dcterms:created>
  <dcterms:modified xsi:type="dcterms:W3CDTF">2025-05-05T10:29:00Z</dcterms:modified>
</cp:coreProperties>
</file>