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5E6B" w14:textId="77777777" w:rsidR="00547673" w:rsidRDefault="00547673" w:rsidP="00664855">
      <w:pPr>
        <w:spacing w:before="0" w:after="0" w:line="240" w:lineRule="auto"/>
      </w:pPr>
      <w:r>
        <w:separator/>
      </w:r>
    </w:p>
  </w:endnote>
  <w:endnote w:type="continuationSeparator" w:id="0">
    <w:p w14:paraId="2229FA81" w14:textId="77777777" w:rsidR="00547673" w:rsidRDefault="00547673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1EADFF7F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9251501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BC73BE1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385D7256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11FEC64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99CF732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CE92CBE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4916"/>
      </w:tblGrid>
      <w:tr w:rsidR="000066CC" w14:paraId="1C92BA19" w14:textId="77777777" w:rsidTr="00940377">
        <w:tc>
          <w:tcPr>
            <w:tcW w:w="4877" w:type="dxa"/>
          </w:tcPr>
          <w:p w14:paraId="0371ABA7" w14:textId="77777777" w:rsidR="000066CC" w:rsidRDefault="000066CC" w:rsidP="000066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77" w:type="dxa"/>
          </w:tcPr>
          <w:p w14:paraId="3AD2E475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Potwierdzam zwrot oryginałów dokumentów </w:t>
            </w:r>
          </w:p>
          <w:p w14:paraId="47933E96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 których mowa w art. 57 ust. 1 pkt 4 i 5</w:t>
            </w:r>
          </w:p>
          <w:p w14:paraId="76D4D169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ustawy Prawo budowlane:</w:t>
            </w:r>
          </w:p>
          <w:p w14:paraId="5D72AFF0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- protokół z przeprowadzenia  głównej próby </w:t>
            </w:r>
          </w:p>
          <w:p w14:paraId="13D481B3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szczelności instalacji gazowej</w:t>
            </w:r>
          </w:p>
          <w:p w14:paraId="5A807F00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- dokumentację geodezyjną </w:t>
            </w:r>
          </w:p>
          <w:p w14:paraId="0E950E13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0749B809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3225EF89" w14:textId="77777777" w:rsidR="000066CC" w:rsidRDefault="000066CC" w:rsidP="000066CC">
            <w:pPr>
              <w:spacing w:before="0" w:after="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……………………………………………………………..</w:t>
            </w:r>
          </w:p>
          <w:p w14:paraId="7463326F" w14:textId="77777777" w:rsidR="000066CC" w:rsidRDefault="000066CC" w:rsidP="000066CC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Podpis inwestora (pełnomocnika)</w:t>
            </w:r>
          </w:p>
        </w:tc>
      </w:tr>
    </w:tbl>
    <w:p w14:paraId="1E829BE9" w14:textId="77777777" w:rsidR="000066CC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738E239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>Zgodnie z art. 13 ust. 1 i 2 ogólnego rozporządzenia Parlamentu Europejskiego i Rady (UE) 2016/679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sz w:val="22"/>
          <w:szCs w:val="22"/>
        </w:rPr>
        <w:t>z dnia 27 kwietnia 2016 r. w sprawie ochrony osób fizycznych w związku z przetwarzaniem danych osobowych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3C4B831E" w14:textId="77777777" w:rsidR="000066CC" w:rsidRPr="001C2B91" w:rsidRDefault="000066CC" w:rsidP="000066CC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7F1EAA5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56C38020" w14:textId="77777777" w:rsidR="000066CC" w:rsidRPr="00795744" w:rsidRDefault="000066CC" w:rsidP="000066C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>
        <w:rPr>
          <w:u w:val="single"/>
        </w:rPr>
        <w:t>biuro@kalisz.pinb.gov.pl</w:t>
      </w:r>
    </w:p>
    <w:p w14:paraId="251730B5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05B44482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4. Podstawą do przetwarzania Państwa danych jest realizacja obowiązku prawnego ciążącego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na administratorze (art. 6 ust. 1 lit. c RODO).</w:t>
      </w:r>
    </w:p>
    <w:p w14:paraId="6FB4DDE8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08B1ED58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2CEAF75A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4D1FFBE1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5F0ECBD1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55ADEC0A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0C4510AE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509D9CE8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499944E0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D678C1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17F421FD" w14:textId="77777777" w:rsidR="000066CC" w:rsidRPr="001C2B91" w:rsidRDefault="000066CC" w:rsidP="000066CC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0BC8ADDF" w14:textId="77777777" w:rsidR="000066CC" w:rsidRDefault="000066CC" w:rsidP="000066CC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2CC2F803" w14:textId="77777777" w:rsidR="000066CC" w:rsidRDefault="000066CC" w:rsidP="000066CC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A142D20" w14:textId="77777777" w:rsidR="000066CC" w:rsidRPr="00A710B2" w:rsidRDefault="000066CC" w:rsidP="000066CC">
      <w:pPr>
        <w:spacing w:after="239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0066CC" w:rsidRPr="00A710B2" w14:paraId="69A6B63D" w14:textId="77777777" w:rsidTr="00940377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AC447" w14:textId="77777777" w:rsidR="000066CC" w:rsidRPr="00A710B2" w:rsidRDefault="000066CC" w:rsidP="000066C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C89BE7" w14:textId="77777777" w:rsidR="000066CC" w:rsidRPr="00A710B2" w:rsidRDefault="000066CC" w:rsidP="000066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1CB07" w14:textId="77777777" w:rsidR="000066CC" w:rsidRPr="00A710B2" w:rsidRDefault="000066CC" w:rsidP="000066C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175C9E7D" w14:textId="77777777" w:rsidR="000066CC" w:rsidRPr="00A622B3" w:rsidRDefault="000066CC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FC0F" w14:textId="77777777" w:rsidR="00547673" w:rsidRDefault="00547673" w:rsidP="00664855">
      <w:pPr>
        <w:spacing w:before="0" w:after="0" w:line="240" w:lineRule="auto"/>
      </w:pPr>
      <w:r>
        <w:separator/>
      </w:r>
    </w:p>
  </w:footnote>
  <w:footnote w:type="continuationSeparator" w:id="0">
    <w:p w14:paraId="214AF59B" w14:textId="77777777" w:rsidR="00547673" w:rsidRDefault="00547673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51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066CC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04E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47673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  <w:style w:type="paragraph" w:customStyle="1" w:styleId="Standard">
    <w:name w:val="Standard"/>
    <w:rsid w:val="000066C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066C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Jakub Kempiński</cp:lastModifiedBy>
  <cp:revision>5</cp:revision>
  <dcterms:created xsi:type="dcterms:W3CDTF">2026-02-20T12:32:00Z</dcterms:created>
  <dcterms:modified xsi:type="dcterms:W3CDTF">2026-03-11T11:36:00Z</dcterms:modified>
</cp:coreProperties>
</file>